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262"/>
        <w:gridCol w:w="593"/>
        <w:gridCol w:w="669"/>
        <w:gridCol w:w="1262"/>
        <w:gridCol w:w="1262"/>
        <w:gridCol w:w="1262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napToGrid w:val="0"/>
              <w:spacing w:before="0" w:beforeAutospacing="0" w:after="0" w:afterAutospacing="0" w:line="240" w:lineRule="auto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仿宋_GB2312" w:hAnsi="Arial" w:eastAsia="仿宋_GB2312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华文中宋" w:hAnsi="华文中宋" w:eastAsia="华文中宋" w:cs="Arial"/>
                <w:color w:val="333333"/>
                <w:kern w:val="0"/>
                <w:sz w:val="44"/>
                <w:szCs w:val="44"/>
                <w:lang w:val="en-US" w:eastAsia="zh-CN"/>
              </w:rPr>
              <w:t>山东省</w:t>
            </w:r>
            <w:r>
              <w:rPr>
                <w:rFonts w:hint="eastAsia" w:ascii="华文中宋" w:hAnsi="华文中宋" w:eastAsia="华文中宋" w:cs="Arial"/>
                <w:color w:val="333333"/>
                <w:kern w:val="0"/>
                <w:sz w:val="44"/>
                <w:szCs w:val="44"/>
              </w:rPr>
              <w:t>大学生智能技术应用</w:t>
            </w:r>
            <w:r>
              <w:rPr>
                <w:rFonts w:hint="eastAsia" w:ascii="华文中宋" w:hAnsi="华文中宋" w:eastAsia="华文中宋" w:cs="Arial"/>
                <w:color w:val="333333"/>
                <w:kern w:val="0"/>
                <w:sz w:val="44"/>
                <w:szCs w:val="44"/>
                <w:lang w:val="en-US" w:eastAsia="zh-CN"/>
              </w:rPr>
              <w:t>设计</w:t>
            </w:r>
            <w:r>
              <w:rPr>
                <w:rFonts w:hint="eastAsia" w:ascii="华文中宋" w:hAnsi="华文中宋" w:eastAsia="华文中宋" w:cs="Arial"/>
                <w:color w:val="333333"/>
                <w:kern w:val="0"/>
                <w:sz w:val="44"/>
                <w:szCs w:val="44"/>
              </w:rPr>
              <w:t>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>作品技术文档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32"/>
                <w:szCs w:val="32"/>
                <w:lang w:val="en-US" w:eastAsia="zh-CN"/>
              </w:rPr>
              <w:t>赛项名称：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eastAsia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所属大类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设计竞技类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创新设计类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研究探索类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32"/>
                <w:szCs w:val="32"/>
                <w:lang w:val="en-US" w:eastAsia="zh-CN"/>
              </w:rPr>
              <w:t>文档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32"/>
                <w:szCs w:val="32"/>
              </w:rPr>
              <w:t>类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32"/>
                <w:szCs w:val="32"/>
                <w:lang w:val="en-US" w:eastAsia="zh-CN"/>
              </w:rPr>
              <w:t>型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32"/>
                <w:szCs w:val="32"/>
              </w:rPr>
              <w:t>：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设计制作说明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  <w:lang w:val="en-US" w:eastAsia="zh-CN"/>
              </w:rPr>
              <w:t>开发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文档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□研究</w:t>
            </w:r>
            <w:r>
              <w:rPr>
                <w:rFonts w:hint="eastAsia" w:ascii="宋体" w:hAnsi="宋体" w:cs="Arial"/>
                <w:color w:val="333333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实验分析报告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案例方案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32"/>
                <w:szCs w:val="32"/>
              </w:rPr>
              <w:t>作品名称：</w:t>
            </w:r>
          </w:p>
        </w:tc>
        <w:tc>
          <w:tcPr>
            <w:tcW w:w="75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32"/>
                <w:szCs w:val="32"/>
              </w:rPr>
              <w:t>作　　者：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32"/>
                <w:szCs w:val="32"/>
                <w:lang w:val="en-US" w:eastAsia="zh-CN"/>
              </w:rPr>
              <w:t>指导教师：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63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32"/>
                <w:szCs w:val="32"/>
              </w:rPr>
              <w:t>参赛单位：</w:t>
            </w:r>
          </w:p>
        </w:tc>
        <w:tc>
          <w:tcPr>
            <w:tcW w:w="75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32"/>
                <w:szCs w:val="32"/>
              </w:rPr>
              <w:t>填写日期：</w:t>
            </w:r>
          </w:p>
        </w:tc>
        <w:tc>
          <w:tcPr>
            <w:tcW w:w="75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山东省自动化学会2023年制</w:t>
            </w:r>
          </w:p>
        </w:tc>
      </w:tr>
    </w:tbl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br w:type="page"/>
      </w:r>
    </w:p>
    <w:p>
      <w:pPr>
        <w:widowControl/>
        <w:shd w:val="clear" w:color="auto" w:fill="FFFFFF"/>
        <w:spacing w:line="360" w:lineRule="atLeas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填写说明</w:t>
      </w:r>
    </w:p>
    <w:p>
      <w:pPr>
        <w:widowControl/>
        <w:shd w:val="clear" w:color="auto" w:fill="FFFFFF"/>
        <w:spacing w:line="360" w:lineRule="atLeas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pStyle w:val="1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firstLine="420" w:firstLineChars="200"/>
        <w:jc w:val="both"/>
        <w:textAlignment w:val="auto"/>
        <w:rPr>
          <w:rFonts w:hint="eastAsia" w:ascii="华文楷体" w:hAnsi="华文楷体" w:eastAsia="华文楷体"/>
          <w:highlight w:val="none"/>
          <w:lang w:val="en-US" w:eastAsia="zh-CN"/>
        </w:rPr>
      </w:pPr>
      <w:r>
        <w:rPr>
          <w:rFonts w:hint="eastAsia" w:ascii="华文楷体" w:hAnsi="华文楷体" w:eastAsia="华文楷体"/>
          <w:highlight w:val="none"/>
          <w:lang w:val="en-US" w:eastAsia="zh-CN"/>
        </w:rPr>
        <w:t>本文档适用于所有类别作品，整体分为封面、声明、目录、主体、参考文献、附件等部分。各参赛项目根据赛项分类选择相应的格式。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firstLine="420" w:firstLineChars="200"/>
        <w:jc w:val="both"/>
        <w:textAlignment w:val="auto"/>
        <w:rPr>
          <w:rFonts w:hint="eastAsia" w:ascii="华文楷体" w:hAnsi="华文楷体" w:eastAsia="华文楷体"/>
          <w:highlight w:val="none"/>
          <w:lang w:val="en-US" w:eastAsia="zh-CN"/>
        </w:rPr>
      </w:pPr>
      <w:r>
        <w:rPr>
          <w:rFonts w:hint="eastAsia" w:ascii="华文楷体" w:hAnsi="华文楷体" w:eastAsia="华文楷体"/>
          <w:highlight w:val="none"/>
          <w:lang w:val="en-US" w:eastAsia="zh-CN"/>
        </w:rPr>
        <w:t>封面按实际参加赛项、作品，填写赛项名称、作品名称、作者姓名、指导教师姓名、参赛单位名称、完整报告形成日期，选择赛项大类和文档类型；其中，作者部分为参赛队的学生，或智能创新培养案例及模式研究赛项作为参赛主体的教师，人数应符合赛项要求限制；填写声明（承诺），形成目录附件（第三方的查新、检测、应用、获奖、专利、发表等 相关支撑材料）可适当增减）。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firstLine="420" w:firstLineChars="200"/>
        <w:jc w:val="both"/>
        <w:textAlignment w:val="auto"/>
        <w:rPr>
          <w:rFonts w:hint="eastAsia" w:ascii="华文楷体" w:hAnsi="华文楷体" w:eastAsia="华文楷体"/>
          <w:highlight w:val="none"/>
          <w:lang w:val="en-US" w:eastAsia="zh-CN"/>
        </w:rPr>
      </w:pPr>
      <w:r>
        <w:rPr>
          <w:rFonts w:hint="eastAsia" w:ascii="华文楷体" w:hAnsi="华文楷体" w:eastAsia="华文楷体"/>
          <w:highlight w:val="none"/>
          <w:lang w:val="en-US" w:eastAsia="zh-CN"/>
        </w:rPr>
        <w:t>本文档内容是正式参赛内容组成部分（设计竞技类赛项的重要辅助评价内容，创新设计类赛项和探索研究类赛项的主体评价内容），撰写质量是大赛评分标准的依据点之一。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firstLine="420" w:firstLineChars="200"/>
        <w:jc w:val="both"/>
        <w:textAlignment w:val="auto"/>
        <w:rPr>
          <w:rFonts w:hint="eastAsia" w:ascii="华文楷体" w:hAnsi="华文楷体" w:eastAsia="华文楷体"/>
          <w:highlight w:val="none"/>
          <w:lang w:val="en-US" w:eastAsia="zh-CN"/>
        </w:rPr>
      </w:pPr>
      <w:r>
        <w:rPr>
          <w:rFonts w:hint="eastAsia" w:ascii="华文楷体" w:hAnsi="华文楷体" w:eastAsia="华文楷体"/>
          <w:highlight w:val="none"/>
          <w:lang w:val="en-US" w:eastAsia="zh-CN"/>
        </w:rPr>
        <w:t>内容真实、充实，条例清晰，图文并茂。突出以智能技术为主体的多学科交叉，体现面向应用的知识综合应用，反映工程技术研究和设计的基本素质。切忌写成纯技术综述报告、需求调研报告、市场分析报告、使用说明书，没有设计实现的单纯创意思路。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firstLine="420" w:firstLineChars="200"/>
        <w:jc w:val="both"/>
        <w:textAlignment w:val="auto"/>
        <w:rPr>
          <w:rFonts w:hint="eastAsia" w:ascii="华文楷体" w:hAnsi="华文楷体" w:eastAsia="华文楷体"/>
          <w:highlight w:val="none"/>
          <w:lang w:val="en-US" w:eastAsia="zh-CN"/>
        </w:rPr>
      </w:pPr>
      <w:r>
        <w:rPr>
          <w:rFonts w:hint="eastAsia" w:ascii="华文楷体" w:hAnsi="华文楷体" w:eastAsia="华文楷体"/>
          <w:highlight w:val="none"/>
          <w:lang w:val="en-US" w:eastAsia="zh-CN"/>
        </w:rPr>
        <w:t>采用A4版面排版、不分栏；各部分间需分页，版面简洁、格式整齐；需打印时，按正反面打印、各部分的第一页应为正面）。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both"/>
        <w:textAlignment w:val="auto"/>
        <w:rPr>
          <w:rFonts w:hint="eastAsia" w:ascii="华文楷体" w:hAnsi="华文楷体" w:eastAsia="华文楷体"/>
          <w:lang w:val="en-US" w:eastAsia="zh-CN"/>
        </w:rPr>
      </w:pPr>
    </w:p>
    <w:p/>
    <w:p/>
    <w:p/>
    <w:p/>
    <w:p/>
    <w:p/>
    <w:p/>
    <w:p/>
    <w:p/>
    <w:p/>
    <w:p/>
    <w:p/>
    <w:p/>
    <w:sectPr>
      <w:pgSz w:w="11906" w:h="16838"/>
      <w:pgMar w:top="1417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CF759"/>
    <w:multiLevelType w:val="singleLevel"/>
    <w:tmpl w:val="C18CF75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209352C"/>
    <w:multiLevelType w:val="multilevel"/>
    <w:tmpl w:val="3209352C"/>
    <w:lvl w:ilvl="0" w:tentative="0">
      <w:start w:val="1"/>
      <w:numFmt w:val="japaneseCounting"/>
      <w:pStyle w:val="2"/>
      <w:lvlText w:val="第%1章"/>
      <w:lvlJc w:val="left"/>
      <w:pPr>
        <w:ind w:left="1545" w:hanging="154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MzYwNDE3MWQxNmFiN2FkY2I2MWQwYzFhZmZjZGMifQ=="/>
  </w:docVars>
  <w:rsids>
    <w:rsidRoot w:val="003813B1"/>
    <w:rsid w:val="00013119"/>
    <w:rsid w:val="00023116"/>
    <w:rsid w:val="0003319A"/>
    <w:rsid w:val="00034CC0"/>
    <w:rsid w:val="00061D78"/>
    <w:rsid w:val="00083BCF"/>
    <w:rsid w:val="00093567"/>
    <w:rsid w:val="000B324C"/>
    <w:rsid w:val="000D37CB"/>
    <w:rsid w:val="000D3F1A"/>
    <w:rsid w:val="0011477E"/>
    <w:rsid w:val="001211BA"/>
    <w:rsid w:val="00130993"/>
    <w:rsid w:val="00142D67"/>
    <w:rsid w:val="00166202"/>
    <w:rsid w:val="00190D4A"/>
    <w:rsid w:val="001B29A2"/>
    <w:rsid w:val="001C4129"/>
    <w:rsid w:val="001D752B"/>
    <w:rsid w:val="00231199"/>
    <w:rsid w:val="00231B60"/>
    <w:rsid w:val="00261CC3"/>
    <w:rsid w:val="00276DBC"/>
    <w:rsid w:val="002C439C"/>
    <w:rsid w:val="002C49DD"/>
    <w:rsid w:val="002C7A8C"/>
    <w:rsid w:val="003813B1"/>
    <w:rsid w:val="00387751"/>
    <w:rsid w:val="003A70A1"/>
    <w:rsid w:val="003B1234"/>
    <w:rsid w:val="003D2572"/>
    <w:rsid w:val="003D2576"/>
    <w:rsid w:val="003F2F64"/>
    <w:rsid w:val="003F2FBA"/>
    <w:rsid w:val="004302BE"/>
    <w:rsid w:val="004544E3"/>
    <w:rsid w:val="00454B44"/>
    <w:rsid w:val="004A4CAC"/>
    <w:rsid w:val="004B2681"/>
    <w:rsid w:val="004C6F3F"/>
    <w:rsid w:val="004F3C75"/>
    <w:rsid w:val="00522EA8"/>
    <w:rsid w:val="00535343"/>
    <w:rsid w:val="005C2F58"/>
    <w:rsid w:val="007838F5"/>
    <w:rsid w:val="007A14FD"/>
    <w:rsid w:val="007A6F4B"/>
    <w:rsid w:val="007B627D"/>
    <w:rsid w:val="007F03EF"/>
    <w:rsid w:val="007F5CDD"/>
    <w:rsid w:val="00815A38"/>
    <w:rsid w:val="00823A6D"/>
    <w:rsid w:val="00824851"/>
    <w:rsid w:val="00844E92"/>
    <w:rsid w:val="008575BD"/>
    <w:rsid w:val="008952E1"/>
    <w:rsid w:val="00897027"/>
    <w:rsid w:val="008A5A03"/>
    <w:rsid w:val="008F0763"/>
    <w:rsid w:val="008F507C"/>
    <w:rsid w:val="00914051"/>
    <w:rsid w:val="00954B67"/>
    <w:rsid w:val="0097422D"/>
    <w:rsid w:val="0098104F"/>
    <w:rsid w:val="009A5346"/>
    <w:rsid w:val="00A5341D"/>
    <w:rsid w:val="00A65404"/>
    <w:rsid w:val="00A71ACE"/>
    <w:rsid w:val="00A7384C"/>
    <w:rsid w:val="00B10364"/>
    <w:rsid w:val="00B257EB"/>
    <w:rsid w:val="00BD2731"/>
    <w:rsid w:val="00C044D3"/>
    <w:rsid w:val="00C2689F"/>
    <w:rsid w:val="00C429E7"/>
    <w:rsid w:val="00C603AA"/>
    <w:rsid w:val="00CB5DD6"/>
    <w:rsid w:val="00CD7FB8"/>
    <w:rsid w:val="00CE41D7"/>
    <w:rsid w:val="00CF2D7E"/>
    <w:rsid w:val="00D050A9"/>
    <w:rsid w:val="00D066C7"/>
    <w:rsid w:val="00D72100"/>
    <w:rsid w:val="00DE5C0C"/>
    <w:rsid w:val="00DE5FE5"/>
    <w:rsid w:val="00E31C6B"/>
    <w:rsid w:val="00E67A2E"/>
    <w:rsid w:val="00EB7243"/>
    <w:rsid w:val="00F00096"/>
    <w:rsid w:val="00F0382F"/>
    <w:rsid w:val="00F21D24"/>
    <w:rsid w:val="00F33323"/>
    <w:rsid w:val="00F44D71"/>
    <w:rsid w:val="00F44EB2"/>
    <w:rsid w:val="00F61119"/>
    <w:rsid w:val="00F64C7E"/>
    <w:rsid w:val="0140426E"/>
    <w:rsid w:val="049614C2"/>
    <w:rsid w:val="04B546B3"/>
    <w:rsid w:val="086C7D5A"/>
    <w:rsid w:val="08EA7F71"/>
    <w:rsid w:val="08F3488A"/>
    <w:rsid w:val="08FC34FC"/>
    <w:rsid w:val="09254F87"/>
    <w:rsid w:val="09937AC1"/>
    <w:rsid w:val="09D02548"/>
    <w:rsid w:val="0A217D8F"/>
    <w:rsid w:val="0A8D0EB6"/>
    <w:rsid w:val="0B803D58"/>
    <w:rsid w:val="0D8853B5"/>
    <w:rsid w:val="0D911499"/>
    <w:rsid w:val="0F524BC6"/>
    <w:rsid w:val="0FC31123"/>
    <w:rsid w:val="0FE71407"/>
    <w:rsid w:val="11661E27"/>
    <w:rsid w:val="1183765C"/>
    <w:rsid w:val="11F51F78"/>
    <w:rsid w:val="142474B9"/>
    <w:rsid w:val="142D66DB"/>
    <w:rsid w:val="15A72DF9"/>
    <w:rsid w:val="16D07C29"/>
    <w:rsid w:val="17835CED"/>
    <w:rsid w:val="17861A01"/>
    <w:rsid w:val="185A794E"/>
    <w:rsid w:val="190927CD"/>
    <w:rsid w:val="191C6A00"/>
    <w:rsid w:val="19E37336"/>
    <w:rsid w:val="1A8C58DC"/>
    <w:rsid w:val="1AB6032E"/>
    <w:rsid w:val="1B4F7512"/>
    <w:rsid w:val="1E95401B"/>
    <w:rsid w:val="1F444EB4"/>
    <w:rsid w:val="1F5D4AE8"/>
    <w:rsid w:val="20B07364"/>
    <w:rsid w:val="216F520F"/>
    <w:rsid w:val="22F14B2E"/>
    <w:rsid w:val="261B3E1D"/>
    <w:rsid w:val="2670658E"/>
    <w:rsid w:val="27B21F9F"/>
    <w:rsid w:val="285004C4"/>
    <w:rsid w:val="29CE1F8A"/>
    <w:rsid w:val="29F51F13"/>
    <w:rsid w:val="2BA90A0C"/>
    <w:rsid w:val="2D291E75"/>
    <w:rsid w:val="2FB8241F"/>
    <w:rsid w:val="318C6D83"/>
    <w:rsid w:val="337E3B93"/>
    <w:rsid w:val="339A7CA8"/>
    <w:rsid w:val="339F58FF"/>
    <w:rsid w:val="343A66F0"/>
    <w:rsid w:val="34FD7E90"/>
    <w:rsid w:val="35705E0F"/>
    <w:rsid w:val="383513E6"/>
    <w:rsid w:val="38667ECB"/>
    <w:rsid w:val="38C11BD0"/>
    <w:rsid w:val="39635AF5"/>
    <w:rsid w:val="39C55749"/>
    <w:rsid w:val="3B4E14F1"/>
    <w:rsid w:val="3C3422DA"/>
    <w:rsid w:val="3D95265F"/>
    <w:rsid w:val="3DBC5E10"/>
    <w:rsid w:val="3F2C57D3"/>
    <w:rsid w:val="40320E09"/>
    <w:rsid w:val="40BD5C74"/>
    <w:rsid w:val="433B01F8"/>
    <w:rsid w:val="4625718C"/>
    <w:rsid w:val="46731722"/>
    <w:rsid w:val="4822282D"/>
    <w:rsid w:val="48DC4CA4"/>
    <w:rsid w:val="4AC5484B"/>
    <w:rsid w:val="4AFD57A4"/>
    <w:rsid w:val="4CC67DC1"/>
    <w:rsid w:val="4D4D5BE6"/>
    <w:rsid w:val="4EA844B2"/>
    <w:rsid w:val="4F3772AA"/>
    <w:rsid w:val="4F8E504F"/>
    <w:rsid w:val="503B6093"/>
    <w:rsid w:val="51F36065"/>
    <w:rsid w:val="547C34DF"/>
    <w:rsid w:val="55D31B2D"/>
    <w:rsid w:val="590C549A"/>
    <w:rsid w:val="5A58329E"/>
    <w:rsid w:val="5AD81FCA"/>
    <w:rsid w:val="5C5112F6"/>
    <w:rsid w:val="5D103C18"/>
    <w:rsid w:val="5D2C659F"/>
    <w:rsid w:val="5D8A140E"/>
    <w:rsid w:val="5E2F0501"/>
    <w:rsid w:val="5E7C190D"/>
    <w:rsid w:val="5E7F4FE5"/>
    <w:rsid w:val="5FD0705E"/>
    <w:rsid w:val="61866EAF"/>
    <w:rsid w:val="66223A29"/>
    <w:rsid w:val="69420AFD"/>
    <w:rsid w:val="69DA7D99"/>
    <w:rsid w:val="6A497F81"/>
    <w:rsid w:val="700A4013"/>
    <w:rsid w:val="710E6AF7"/>
    <w:rsid w:val="72644AF2"/>
    <w:rsid w:val="72D11235"/>
    <w:rsid w:val="74CD1313"/>
    <w:rsid w:val="751D26B6"/>
    <w:rsid w:val="751E7AFB"/>
    <w:rsid w:val="75424417"/>
    <w:rsid w:val="75E73E6A"/>
    <w:rsid w:val="76883944"/>
    <w:rsid w:val="77455C99"/>
    <w:rsid w:val="781A0C36"/>
    <w:rsid w:val="78267E28"/>
    <w:rsid w:val="79EA4FE1"/>
    <w:rsid w:val="7AFC284E"/>
    <w:rsid w:val="7D4E0A9E"/>
    <w:rsid w:val="7F26748A"/>
    <w:rsid w:val="7F39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Cs/>
      <w:kern w:val="44"/>
      <w:sz w:val="32"/>
      <w:szCs w:val="44"/>
      <w:lang w:val="zh-CN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Emphasis"/>
    <w:basedOn w:val="10"/>
    <w:qFormat/>
    <w:uiPriority w:val="2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页眉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paragraph" w:customStyle="1" w:styleId="17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597</Characters>
  <Lines>63</Lines>
  <Paragraphs>17</Paragraphs>
  <TotalTime>0</TotalTime>
  <ScaleCrop>false</ScaleCrop>
  <LinksUpToDate>false</LinksUpToDate>
  <CharactersWithSpaces>600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2022-04-12T02:47:00Z</dcterms:created>
  <dc:creator>Administrator</dc:creator>
  <cp:lastModifiedBy>l</cp:lastModifiedBy>
  <cp:lastPrinted>2023-08-11T06:13:00Z</cp:lastPrinted>
  <dcterms:modified xsi:type="dcterms:W3CDTF">2023-08-22T07:02:25Z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303B0BB1C963462784734C28FD072A2D_13</vt:lpwstr>
  </property>
</Properties>
</file>